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7ACD" w:rsidRDefault="002B566F" w:rsidP="00023DA7">
      <w:pPr>
        <w:rPr>
          <w:lang w:val="lv-LV"/>
        </w:rPr>
      </w:pPr>
      <w:r>
        <w:rPr>
          <w:lang w:val="lv-LV"/>
        </w:rPr>
        <w:t>Ceļ</w:t>
      </w:r>
      <w:r w:rsidR="00BF0790">
        <w:rPr>
          <w:lang w:val="lv-LV"/>
        </w:rPr>
        <w:t>i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174"/>
        <w:gridCol w:w="1069"/>
        <w:gridCol w:w="1069"/>
        <w:gridCol w:w="1103"/>
        <w:gridCol w:w="1068"/>
        <w:gridCol w:w="1068"/>
        <w:gridCol w:w="1072"/>
        <w:gridCol w:w="1068"/>
        <w:gridCol w:w="1072"/>
        <w:gridCol w:w="1068"/>
        <w:gridCol w:w="1068"/>
        <w:gridCol w:w="1072"/>
        <w:gridCol w:w="1068"/>
        <w:gridCol w:w="1068"/>
        <w:gridCol w:w="1077"/>
        <w:gridCol w:w="1068"/>
        <w:gridCol w:w="1072"/>
        <w:gridCol w:w="1068"/>
        <w:gridCol w:w="1072"/>
        <w:gridCol w:w="1072"/>
      </w:tblGrid>
      <w:tr w:rsidR="00F5447C" w:rsidRPr="00AB0468" w:rsidTr="00554AC6">
        <w:trPr>
          <w:tblHeader/>
        </w:trPr>
        <w:tc>
          <w:tcPr>
            <w:tcW w:w="272" w:type="pct"/>
          </w:tcPr>
          <w:p w:rsidR="00F5447C" w:rsidRDefault="00F5447C" w:rsidP="00365FBE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Name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Sel.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M.</w:t>
            </w:r>
          </w:p>
        </w:tc>
        <w:tc>
          <w:tcPr>
            <w:tcW w:w="256" w:type="pct"/>
          </w:tcPr>
          <w:p w:rsidR="00F5447C" w:rsidRDefault="00F5447C" w:rsidP="00365FBE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ID</w:t>
            </w:r>
          </w:p>
        </w:tc>
        <w:tc>
          <w:tcPr>
            <w:tcW w:w="745" w:type="pct"/>
            <w:gridSpan w:val="3"/>
          </w:tcPr>
          <w:p w:rsidR="00F5447C" w:rsidRDefault="00F5447C" w:rsidP="00365FBE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LAw'</w:t>
            </w:r>
          </w:p>
        </w:tc>
        <w:tc>
          <w:tcPr>
            <w:tcW w:w="497" w:type="pct"/>
            <w:gridSpan w:val="2"/>
          </w:tcPr>
          <w:p w:rsidR="00F5447C" w:rsidRDefault="00F5447C" w:rsidP="00365FBE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Count Data</w:t>
            </w:r>
          </w:p>
        </w:tc>
        <w:tc>
          <w:tcPr>
            <w:tcW w:w="1491" w:type="pct"/>
            <w:gridSpan w:val="6"/>
          </w:tcPr>
          <w:p w:rsidR="00F5447C" w:rsidRDefault="00F5447C" w:rsidP="00365FBE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exact Count Data</w:t>
            </w:r>
          </w:p>
        </w:tc>
        <w:tc>
          <w:tcPr>
            <w:tcW w:w="497" w:type="pct"/>
            <w:gridSpan w:val="2"/>
          </w:tcPr>
          <w:p w:rsidR="00F5447C" w:rsidRDefault="00F5447C" w:rsidP="00365FBE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Max. speed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SCS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Gradient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Traffic flow</w:t>
            </w:r>
          </w:p>
        </w:tc>
      </w:tr>
      <w:tr w:rsidR="00F5447C" w:rsidRPr="00AB0468" w:rsidTr="00554AC6">
        <w:trPr>
          <w:tblHeader/>
        </w:trPr>
        <w:tc>
          <w:tcPr>
            <w:tcW w:w="272" w:type="pct"/>
          </w:tcPr>
          <w:p w:rsidR="00F5447C" w:rsidRDefault="00F5447C" w:rsidP="00365FBE">
            <w:pPr>
              <w:rPr>
                <w:b/>
                <w:sz w:val="18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b/>
                <w:sz w:val="18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b/>
                <w:sz w:val="18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b/>
                <w:sz w:val="18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Day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Evening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Night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DTV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Str.class.</w:t>
            </w:r>
          </w:p>
        </w:tc>
        <w:tc>
          <w:tcPr>
            <w:tcW w:w="745" w:type="pct"/>
            <w:gridSpan w:val="3"/>
          </w:tcPr>
          <w:p w:rsidR="00F5447C" w:rsidRDefault="00F5447C" w:rsidP="00365FBE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Q</w:t>
            </w:r>
          </w:p>
        </w:tc>
        <w:tc>
          <w:tcPr>
            <w:tcW w:w="745" w:type="pct"/>
            <w:gridSpan w:val="3"/>
          </w:tcPr>
          <w:p w:rsidR="00F5447C" w:rsidRDefault="00F5447C" w:rsidP="00365FBE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p (%)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Auto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Truck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Dist.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b/>
                <w:sz w:val="18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b/>
                <w:sz w:val="18"/>
              </w:rPr>
            </w:pPr>
          </w:p>
        </w:tc>
      </w:tr>
      <w:tr w:rsidR="00F5447C" w:rsidRPr="00AB0468" w:rsidTr="00554AC6">
        <w:trPr>
          <w:tblHeader/>
        </w:trPr>
        <w:tc>
          <w:tcPr>
            <w:tcW w:w="272" w:type="pct"/>
          </w:tcPr>
          <w:p w:rsidR="00F5447C" w:rsidRDefault="00F5447C" w:rsidP="00365FBE">
            <w:pPr>
              <w:rPr>
                <w:b/>
                <w:sz w:val="18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b/>
                <w:sz w:val="18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b/>
                <w:sz w:val="18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b/>
                <w:sz w:val="18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(dBA)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(dBA)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(dBA)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b/>
                <w:sz w:val="18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b/>
                <w:sz w:val="18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Day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Evening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Night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Day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Evening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Night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(km/h)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(km/h)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b/>
                <w:sz w:val="18"/>
              </w:rPr>
            </w:pPr>
          </w:p>
        </w:tc>
        <w:tc>
          <w:tcPr>
            <w:tcW w:w="249" w:type="pct"/>
          </w:tcPr>
          <w:p w:rsidR="00F5447C" w:rsidRDefault="00F5447C" w:rsidP="00365FBE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(%)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b/>
                <w:sz w:val="18"/>
              </w:rPr>
            </w:pP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Riga — Jelgava — Lietuvas robeža (Meitene)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road_00001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road_00002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road_00003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Akmenu celš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road_00004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road_00005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road_00006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Dižozolu iela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road_00007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road_00008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road_00009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Ausekla iela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road_00010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Langervaldes iela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road_00011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road_00012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road_00013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Autocelš Nurdas-Mucenieki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road_00014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road_00015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Lapu iela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road_00016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road_00017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Zemgales iela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road_00018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Upes iela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road_00019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road_00020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Rasas iela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road_00021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Ganibu celš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road_00022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Brinki-Valtini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road_00023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road_00024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road_00025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road_00026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road_00027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road_00028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Bruklenu iela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road_00029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Gladiolu iela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road_00030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Freziju iela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road_00031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Jasminu iela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road_00032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Cidoniju iela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road_00033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Daliju iela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road_00034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Eglu iela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road_00035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Irisu iela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road_00036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Aroniju iela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road_00037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road_00038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road_00039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road_00040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Rigas iela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road_00041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road_00042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Riga — Jelgava — Lietuvas robeža (Meitene)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road_00043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Riga — Jelgava — Lietuvas robeža (Meitene)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road_00044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road_00045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road_00046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road_00047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road_00048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road_00049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road_00050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road_00051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road_00052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road_00053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road_00054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road_00055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Iecavas iela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road_00056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road_00057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road_00058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road_00059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road_00060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road_00061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road_00062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road_00063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road_00064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road_00065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road_00066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road_00067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road_00068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road_00069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road_00070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road_00071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road_00072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road_00073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road_00074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Muižas iela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road_00075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Skaru iela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road_00076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Atputas iela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road_00077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road_00078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Mežmales iela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road_00079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road_00080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road_00081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Loka magistrale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road_00082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road_00083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road_00084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road_00085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road_00086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road_00087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road_00088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road_00089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road_00090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road_00091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road_00092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road_00093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road_00094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Rubenu celš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road_00095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road_00096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road_00097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road_00098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road_00099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road_00101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road_00102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Veja celš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road_00103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road_00104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road_00105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road_00106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road_00107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road_00108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road_00109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road_00110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road_00111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road_00112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road_00113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road_00114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road_00115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road_00116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road_00117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road_00118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road_00119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road_00120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Amolinu iela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road_00121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road_00122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road_00123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road_00124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Kalna celš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road_00125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road_00126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road_00127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road_00128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Ievu iela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road_00129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road_00130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road_00131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Amolinu iela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road_00132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road_00133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road_00134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road_00135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road_00136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road_00137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road_00138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road_00139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road_00140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road_00141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road_00142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road_00143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road_00144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road_00145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road_00146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road_00147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road_00148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road_00149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Gerberu iela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road_00150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Riga — Jelgava — Lietuvas robeža (Meitene)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road_00151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road_00152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Ozolnieki-Brankas-Branksturi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road_00153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Dižozolu iela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road_00154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Eglaines iela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road_00155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road_00156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road_00157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road_00158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Ozolnieki-Brankas-Branksturi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road_00159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V1068 Ozolnieki-Brankas-Branksturi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road_00160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71.3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47.0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9.0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Riga — Jelgava — Lietuvas robeža (Meitene)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road_00161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road_00162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road_00163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road_00164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road_00165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road_00166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road_00167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Jankovski-Arijas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road_00168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road_00169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road_00170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road_00171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Smilšu iela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road_00172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road_00173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road_00174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road_00175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road_00176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Darza iela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road_00177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road_00178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road_00179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road_00180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road_00181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road_00182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road_00183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road_00184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Plavu iela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road_00185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road_00186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road_00187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road_00188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road_00189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Ezera iela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road_00190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Zilu iela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road_00191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Krasta iela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road_00192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Muižnieku iela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road_00193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Sporta iela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road_00194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road_00195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road_00196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road_00197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 xml:space="preserve">Riga — Jelgava — Lietuvas </w:t>
            </w:r>
            <w:r>
              <w:rPr>
                <w:sz w:val="18"/>
                <w:lang w:val="en-US"/>
              </w:rPr>
              <w:lastRenderedPageBreak/>
              <w:t>robeža (Meitene)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road_00198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road_00199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Berzu iela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road_00202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road_00203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road_00204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road_00205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road_00206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road_00207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road_00208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Ozolnieki — Dalbe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road_00209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road_00210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road_00211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road_00212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road_00213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road_00214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road_00215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road_00216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road_00217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road_00218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road_00219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road_00220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road_00221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road_00222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road_00223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road_00224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road_00225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road_00226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road_00227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road_00228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road_00229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road_00230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Jelgava — Iecava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road_00233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Langervaldes iela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road_00234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road_00235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Celtnieku iela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road_00236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road_00237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Jelgava — Iecava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road_00238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road_00239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road_00240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road_00241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road_00242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road_00243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road_00244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road_00245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Riga — Jelgava — Lietuvas robeža (Meitene)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road_00246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road_00247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road_00248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road_00249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road_00250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Garozas celš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road_00251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Ausekla iela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road_00252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Rasas iela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road_00253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road_00254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road_00255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road_00256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road_00257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road_00258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road_00259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road_00260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road_00261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road_00262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road_00263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road_00264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road_00265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road_00266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road_00267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road_00268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road_00269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road_00270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road_00271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road_00272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road_00273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road_00274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road_00275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road_00276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Krasta iela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road_00277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Ozolnieki-Brankas-Branksturi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road_00278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road_00279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Ozolnieki-Brankas-Branksturi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road_00280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Ozolnieki-Brankas-Branksturi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road_00281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Skolas iela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road_00285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road_00286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Ozolnieki - Keramikas rupnica "Spartaks"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road_00287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Riga — Jelgava — Lietuvas robeža (Meitene)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road_00288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lastRenderedPageBreak/>
              <w:t>Riga — Jelgava — Lietuvas robeža (Meitene)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road_00289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Ievu iela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road_00295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road_00296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Ievu iela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road_00297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Ozolnieki - Keramikas rupnica "Spartaks"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road_00298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Ozolnieki-Brankas-Branksturi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road_00299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road_00301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Rigas iela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road_00302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Ozolnieki — Dalbe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road_00303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Jelgava — Iecava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road_00304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road_00305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road_00306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road_00307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road_00308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Celtnieku iela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road_00309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road_00310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road_00311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road_00312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road_00313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road_00314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Progresa iela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road_00315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Skolas iela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road_00316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road_00317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road_00318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road_00319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road_00320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road_00321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road_00322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Jelgava — Iecava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road_00323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road_00324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Rigas iela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road_00325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road_00326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Kudras celš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road_00327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Ruteru celš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road_00328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Anes karjera celš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road_00329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Oši-Induli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road_00330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Oši-Induli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road_00331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road_00332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road_00333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road_00334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road_00335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road_00336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road_00339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road_00341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road_00342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road_00343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road_00344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road_00345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road_00346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road_00347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road_00348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road_00349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road_00350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road_00351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road_00352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road_00353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road_00354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road_00355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road_00356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Krasta iela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road_00357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road_00358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Krasta iela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road_00359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road_00361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road_00362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road_00363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road_00364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road_00365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Madaru iela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road_00366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road_00367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road_00368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road_00369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road_00370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road_00371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road_00372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Riga — Jelgava — Lietuvas robeža (Meitene)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road_00373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Riga — Jelgava — Lietuvas robeža (Meitene)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road_00374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road_00375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Riga — Jelgava — Lietuvas robeža (Meitene)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road_00376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Riga — Jelgava — Lietuvas robeža (Meitene)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road_00377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 xml:space="preserve">Riga — Jelgava — Lietuvas </w:t>
            </w:r>
            <w:r>
              <w:rPr>
                <w:sz w:val="18"/>
                <w:lang w:val="en-US"/>
              </w:rPr>
              <w:lastRenderedPageBreak/>
              <w:t>robeža (Meitene)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road_00378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Riga — Jelgava — Lietuvas robeža (Meitene)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road_00379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Riga — Jelgava — Lietuvas robeža (Meitene)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road_00380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Kadiku iela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road_00381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Tirgonu iela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road_00382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Hortenziju iela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road_00383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road_00384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road_00385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road_00386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road_00387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road_00388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road_00389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road_00390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road_00391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road_00392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road_00393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road_00394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road_00395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road_00396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road_00397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road_00398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road_00399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road_00401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road_00402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road_00403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road_00404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lastRenderedPageBreak/>
              <w:t>Kalna celš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road_00405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Piparu iela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road_00406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road_00407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road_00408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road_00409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road_00410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road_00411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road_00412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road_00413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road_00414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road_00415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road_00416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road_00417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road_00418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road_00419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road_00420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road_00421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road_00422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road_00423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road_00424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road_00425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road_00426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road_00427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road_00428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road_00429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road_00430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road_00431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road_00432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road_00433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road_00434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road_00435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road_00436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road_00437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road_00438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road_00439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road_00440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road_00441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road_00442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road_00443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road_00444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road_00445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road_00446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road_00447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road_00448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road_00449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road_00450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road_00451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road_00452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road_00453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road_00454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road_00455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road_00456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road_00457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road_00458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road_00459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road_00460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road_00461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road_00462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road_00463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Lauku iela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road_00464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road_00465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road_00466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road_00467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road_00468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road_00469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road_00470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road_00471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road_00472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road_00473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road_00474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road_00475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Lapu celš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road_00476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Imantas iela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road_00477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road_00478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Imantas iela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road_00479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road_00480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road_00481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road_00482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road_00483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road_00484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Parka iela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road_00485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road_00486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road_00487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road_00488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Saules iela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road_00489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road_00490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road_00491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road_00492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road_00493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road_00494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road_00495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road_00496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road_00497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road_00498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road_00499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road_00501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road_00502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road_00503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road_00504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road_00505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road_00506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road_00507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road_00508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road_00509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Iecavas iela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road_00510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Iecavas iela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road_00511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road_00512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road_00513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road_00514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road_00515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Spartaka iela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road_00516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Spartaka iela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road_00517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road_00518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road_00519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road_00520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road_00521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road_00522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road_00523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road_00524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road_00525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road_00526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road_00527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road_00528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road_00529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road_00530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road_00531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Spartaka iela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road_00532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road_00533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road_00534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road_00535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road_00536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road_00537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road_00538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Rasas iela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road_00539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road_00540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road_00541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road_00542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road_00543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road_00544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road_00545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road_00546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road_00547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Muižas iela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road_00548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road_00549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road_00550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road_00551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road_00552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Celtnieku iela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road_00553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road_00554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road_00555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Auto iela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road_00556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Ziedona iela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road_00557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Smilšu iela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road_00558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road_00559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road_00560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Atputas iela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road_00561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road_00562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Smilšu iela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road_00563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road_00564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road_00565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road_00566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road_00567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road_00568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road_00569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road_00570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road_00571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road_00572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Atputas iela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road_00573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Tirgonu iela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road_00574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Tirgonu iela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road_00575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road_00576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road_00577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Jaunatnes iela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road_00578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road_00579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road_00580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road_00581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road_00582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road_00583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road_00584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road_00585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road_00586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road_00587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road_00588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road_00589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road_00590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road_00591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Dižozolu iela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road_00592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road_00593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road_00594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road_00595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road_00596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road_00597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road_00598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road_00599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Auto iela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road_00601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Langervaldes iela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road_00602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Meža celš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road_00603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road_00604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road_00605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road_00606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road_00607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road_00608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road_00609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Mežmales iela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road_00610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Hortenziju iela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road_00611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Hortenziju iela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road_00612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road_00613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road_00614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road_00615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road_00616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road_00617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road_00618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road_00619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road_00620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road_00621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road_00622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road_00623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road_00624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road_00625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road_00626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road_00627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road_00628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road_00629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road_00630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road_00631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road_00632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road_00633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road_00634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road_00635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road_00636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road_00637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road_00638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road_00639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road_00640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road_00641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road_00642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road_00643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road_00644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road_00645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road_00646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road_00647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road_00648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road_00649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road_00650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road_00651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road_00652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road_00653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road_00654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road_00655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road_00656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road_00657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road_00658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road_00659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road_00660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road_00661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road_00662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road_00663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road_00664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road_00665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road_00666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road_00667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road_00668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road_00669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road_00670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road_00671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road_00672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road_00673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road_00674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road_00675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road_00676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road_00677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road_00678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road_00679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road_00680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road_00681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road_00682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road_00683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road_00684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road_00685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road_00686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road_00687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road_00688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road_00689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road_00690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road_00691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road_00692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road_00693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road_00694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road_00695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road_00696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road_00697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road_00698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road_00699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road_00701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road_00702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Autocelš Nurdas-Mucenieki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road_00703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road_00704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road_00705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road_00706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road_00708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road_00709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road_00710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road_00711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road_00712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Slaviešu celš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road_00713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road_00714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road_00715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road_00716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road_00717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road_00718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road_00719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road_00720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road_00721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road_00722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road_00723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Skolas iela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road_00724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road_00725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road_00726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road_00727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road_00728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road_00729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road_00730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road_00731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Atputas iela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road_00732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road_00733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road_00734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Brinki-Valtini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road_00735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lastRenderedPageBreak/>
              <w:t>Brinki-Valtini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road_00736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road_00737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road_00738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Maza Celtnieku iela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road_00739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road_00740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road_00741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Iecavas iela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road_00742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road_00743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road_00744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road_00745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road_00746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road_00747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road_00748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road_00749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road_00750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road_00751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Jelgava — Iecava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road_00752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road_00753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road_00754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road_00755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road_00756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road_00757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road_00758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road_00759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road_00760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Ozolnieki-Brankas-Branksturi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road_00761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road_00762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road_00763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road_00764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road_00765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road_00766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road_00767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road_00768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road_00769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Iecavas iela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road_00770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Iecavas iela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road_00771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Iecavas iela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road_00772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road_00773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road_00774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road_00775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road_00776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road_00777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road_00778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road_00779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road_00780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road_00781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road_00782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road_00783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road_00784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road_00785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road_00786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road_00787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road_00788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road_00789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road_00790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road_00791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road_00792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Progresa iela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road_00793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bookmarkStart w:id="0" w:name="_GoBack"/>
            <w:bookmarkEnd w:id="0"/>
            <w:r>
              <w:rPr>
                <w:sz w:val="18"/>
                <w:lang w:val="en-US"/>
              </w:rPr>
              <w:t>B4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road_00793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65.2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1.7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lastRenderedPageBreak/>
              <w:t>Jelgava — Iecava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road_00231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Jelgava — Iecava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road_00232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554AC6">
        <w:tc>
          <w:tcPr>
            <w:tcW w:w="272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P93 Jelgava — Iecava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56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road_00232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81.6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252.0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6.0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20.0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90</w:t>
            </w: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248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249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</w:tbl>
    <w:p w:rsidR="00BF0790" w:rsidRPr="00BF0790" w:rsidRDefault="00BF0790">
      <w:pPr>
        <w:rPr>
          <w:lang w:val="lv-LV"/>
        </w:rPr>
      </w:pPr>
    </w:p>
    <w:sectPr w:rsidR="00BF0790" w:rsidRPr="00BF0790" w:rsidSect="00BF0790">
      <w:pgSz w:w="23814" w:h="16840" w:orient="landscape" w:code="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39CB"/>
    <w:rsid w:val="00023DA7"/>
    <w:rsid w:val="000531A3"/>
    <w:rsid w:val="000837D2"/>
    <w:rsid w:val="002B566F"/>
    <w:rsid w:val="00554AC6"/>
    <w:rsid w:val="005C39CB"/>
    <w:rsid w:val="00604A96"/>
    <w:rsid w:val="00987ACD"/>
    <w:rsid w:val="00BF0790"/>
    <w:rsid w:val="00F544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9C08FE1-3FE1-463D-B896-504665CA7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5447C"/>
    <w:pPr>
      <w:keepNext/>
      <w:keepLines/>
      <w:spacing w:before="480" w:after="0" w:line="276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F0790"/>
    <w:pPr>
      <w:spacing w:after="0" w:line="240" w:lineRule="auto"/>
    </w:pPr>
    <w:rPr>
      <w:lang w:val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F5447C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de-DE"/>
    </w:rPr>
  </w:style>
  <w:style w:type="paragraph" w:styleId="Header">
    <w:name w:val="header"/>
    <w:basedOn w:val="Normal"/>
    <w:link w:val="HeaderChar"/>
    <w:uiPriority w:val="99"/>
    <w:semiHidden/>
    <w:unhideWhenUsed/>
    <w:rsid w:val="00F5447C"/>
    <w:pPr>
      <w:tabs>
        <w:tab w:val="center" w:pos="4536"/>
        <w:tab w:val="right" w:pos="9072"/>
      </w:tabs>
      <w:spacing w:after="0" w:line="240" w:lineRule="auto"/>
    </w:pPr>
    <w:rPr>
      <w:lang w:val="de-DE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F5447C"/>
    <w:rPr>
      <w:lang w:val="de-DE"/>
    </w:rPr>
  </w:style>
  <w:style w:type="paragraph" w:styleId="Footer">
    <w:name w:val="footer"/>
    <w:basedOn w:val="Normal"/>
    <w:link w:val="FooterChar"/>
    <w:uiPriority w:val="99"/>
    <w:unhideWhenUsed/>
    <w:rsid w:val="00F5447C"/>
    <w:pPr>
      <w:tabs>
        <w:tab w:val="center" w:pos="4536"/>
        <w:tab w:val="right" w:pos="9072"/>
      </w:tabs>
      <w:spacing w:after="0" w:line="240" w:lineRule="auto"/>
    </w:pPr>
    <w:rPr>
      <w:lang w:val="de-DE"/>
    </w:rPr>
  </w:style>
  <w:style w:type="character" w:customStyle="1" w:styleId="FooterChar">
    <w:name w:val="Footer Char"/>
    <w:basedOn w:val="DefaultParagraphFont"/>
    <w:link w:val="Footer"/>
    <w:uiPriority w:val="99"/>
    <w:rsid w:val="00F5447C"/>
    <w:rPr>
      <w:lang w:val="de-D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5447C"/>
    <w:pPr>
      <w:spacing w:after="0" w:line="240" w:lineRule="auto"/>
    </w:pPr>
    <w:rPr>
      <w:rFonts w:ascii="Tahoma" w:hAnsi="Tahoma" w:cs="Tahoma"/>
      <w:sz w:val="16"/>
      <w:szCs w:val="16"/>
      <w:lang w:val="de-DE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447C"/>
    <w:rPr>
      <w:rFonts w:ascii="Tahoma" w:hAnsi="Tahoma" w:cs="Tahoma"/>
      <w:sz w:val="16"/>
      <w:szCs w:val="16"/>
      <w:lang w:val="de-DE"/>
    </w:rPr>
  </w:style>
  <w:style w:type="paragraph" w:styleId="Title">
    <w:name w:val="Title"/>
    <w:basedOn w:val="Normal"/>
    <w:next w:val="Normal"/>
    <w:link w:val="TitleChar"/>
    <w:uiPriority w:val="10"/>
    <w:qFormat/>
    <w:rsid w:val="00F5447C"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de-DE"/>
    </w:rPr>
  </w:style>
  <w:style w:type="character" w:customStyle="1" w:styleId="TitleChar">
    <w:name w:val="Title Char"/>
    <w:basedOn w:val="DefaultParagraphFont"/>
    <w:link w:val="Title"/>
    <w:uiPriority w:val="10"/>
    <w:rsid w:val="00F5447C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de-DE"/>
    </w:rPr>
  </w:style>
  <w:style w:type="paragraph" w:styleId="Subtitle">
    <w:name w:val="Subtitle"/>
    <w:basedOn w:val="Normal"/>
    <w:next w:val="Normal"/>
    <w:link w:val="SubtitleChar"/>
    <w:uiPriority w:val="11"/>
    <w:qFormat/>
    <w:rsid w:val="00F5447C"/>
    <w:pPr>
      <w:numPr>
        <w:ilvl w:val="1"/>
      </w:numPr>
      <w:spacing w:after="200" w:line="276" w:lineRule="auto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de-DE"/>
    </w:rPr>
  </w:style>
  <w:style w:type="character" w:customStyle="1" w:styleId="SubtitleChar">
    <w:name w:val="Subtitle Char"/>
    <w:basedOn w:val="DefaultParagraphFont"/>
    <w:link w:val="Subtitle"/>
    <w:uiPriority w:val="11"/>
    <w:rsid w:val="00F5447C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9287</Words>
  <Characters>52942</Characters>
  <Application>Microsoft Office Word</Application>
  <DocSecurity>0</DocSecurity>
  <Lines>441</Lines>
  <Paragraphs>124</Paragraphs>
  <ScaleCrop>false</ScaleCrop>
  <Company/>
  <LinksUpToDate>false</LinksUpToDate>
  <CharactersWithSpaces>62105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dcterms:created xsi:type="dcterms:W3CDTF">2025-02-02T19:41:00Z</dcterms:created>
  <dcterms:modified xsi:type="dcterms:W3CDTF">2025-11-17T17:37:00Z</dcterms:modified>
</cp:coreProperties>
</file>